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83" w:rsidRPr="006751B2" w:rsidRDefault="00E15483" w:rsidP="00E1548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Pr="006751B2">
        <w:rPr>
          <w:rFonts w:ascii="Times New Roman" w:hAnsi="Times New Roman" w:cs="Times New Roman"/>
          <w:b/>
          <w:sz w:val="18"/>
          <w:szCs w:val="18"/>
        </w:rPr>
        <w:t>M.G.M’s COLLEGE OF ENGINEERING, NANDED</w:t>
      </w:r>
    </w:p>
    <w:p w:rsidR="00E15483" w:rsidRPr="006751B2" w:rsidRDefault="00E15483" w:rsidP="00E1548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51B2">
        <w:rPr>
          <w:rFonts w:ascii="Times New Roman" w:hAnsi="Times New Roman" w:cs="Times New Roman"/>
          <w:b/>
          <w:sz w:val="18"/>
          <w:szCs w:val="18"/>
        </w:rPr>
        <w:t>DEPARTMENT OF COMPUTER SCIENCE &amp; ENGINEERING</w:t>
      </w:r>
    </w:p>
    <w:p w:rsidR="00E15483" w:rsidRPr="006751B2" w:rsidRDefault="00E15483" w:rsidP="00E1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Assignment: 2</w:t>
      </w:r>
    </w:p>
    <w:p w:rsidR="00E15483" w:rsidRDefault="00E15483" w:rsidP="00E1548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Pr="00E15483">
        <w:rPr>
          <w:rFonts w:ascii="Times New Roman" w:hAnsi="Times New Roman" w:cs="Times New Roman"/>
          <w:b/>
          <w:sz w:val="24"/>
          <w:szCs w:val="28"/>
        </w:rPr>
        <w:t xml:space="preserve">Subject: Data Communication </w:t>
      </w:r>
      <w:r w:rsidRPr="00E15483">
        <w:rPr>
          <w:rFonts w:ascii="Times New Roman" w:hAnsi="Times New Roman" w:cs="Times New Roman"/>
          <w:b/>
          <w:sz w:val="24"/>
          <w:szCs w:val="28"/>
        </w:rPr>
        <w:tab/>
      </w:r>
      <w:r w:rsidRPr="00E15483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</w:t>
      </w:r>
      <w:r w:rsidRPr="00E15483">
        <w:rPr>
          <w:rFonts w:ascii="Times New Roman" w:hAnsi="Times New Roman" w:cs="Times New Roman"/>
          <w:b/>
          <w:sz w:val="24"/>
          <w:szCs w:val="28"/>
        </w:rPr>
        <w:t xml:space="preserve">Class: SE (CSE) - I </w:t>
      </w:r>
      <w:r w:rsidRPr="00E15483">
        <w:rPr>
          <w:rFonts w:ascii="Times New Roman" w:hAnsi="Times New Roman" w:cs="Times New Roman"/>
          <w:b/>
        </w:rPr>
        <w:t xml:space="preserve"> </w:t>
      </w:r>
    </w:p>
    <w:p w:rsidR="00E15483" w:rsidRPr="00E15483" w:rsidRDefault="00E15483" w:rsidP="00E1548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Questions:</w:t>
      </w:r>
    </w:p>
    <w:p w:rsidR="002A3719" w:rsidRPr="009C1617" w:rsidRDefault="00AE4552" w:rsidP="00E154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Explain Delta modulation in detail.</w:t>
      </w:r>
    </w:p>
    <w:p w:rsidR="00AE4552" w:rsidRPr="009C1617" w:rsidRDefault="00AE4552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Define Spread Spectrum. Explain FHSS.</w:t>
      </w:r>
    </w:p>
    <w:p w:rsidR="00AE4552" w:rsidRPr="009C1617" w:rsidRDefault="00AE4552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 xml:space="preserve"> Describe Coaxial cable in detail.</w:t>
      </w:r>
    </w:p>
    <w:p w:rsidR="00AE4552" w:rsidRPr="009C1617" w:rsidRDefault="00AE4552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Explain data rate management in context to TDM.</w:t>
      </w:r>
    </w:p>
    <w:p w:rsidR="00AE4552" w:rsidRPr="009C1617" w:rsidRDefault="00AE4552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Describe the T-1 frame structure of multiplexing telephone lines.</w:t>
      </w:r>
    </w:p>
    <w:p w:rsidR="00AE4552" w:rsidRPr="009C1617" w:rsidRDefault="00AE4552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 xml:space="preserve">Define band. List various bands, their ranges, propagation </w:t>
      </w:r>
      <w:r w:rsidR="001971A1" w:rsidRPr="009C1617">
        <w:rPr>
          <w:rFonts w:ascii="Times New Roman" w:hAnsi="Times New Roman" w:cs="Times New Roman"/>
          <w:b/>
        </w:rPr>
        <w:t>methods,</w:t>
      </w:r>
      <w:r w:rsidRPr="009C1617">
        <w:rPr>
          <w:rFonts w:ascii="Times New Roman" w:hAnsi="Times New Roman" w:cs="Times New Roman"/>
          <w:b/>
        </w:rPr>
        <w:t xml:space="preserve"> &amp; applications.</w:t>
      </w:r>
    </w:p>
    <w:p w:rsidR="009C1617" w:rsidRPr="009C1617" w:rsidRDefault="009C1617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We need to use synchronous TDM and combine 25 digital resources, each of which of 100 Kbps. Each output slot carries 1 bit from each digital source, but 1 extra bit is added for synchronization. Calculate size of frame , frame rate, duration of frame, output data rate and efficiency of the system.</w:t>
      </w:r>
    </w:p>
    <w:p w:rsidR="00AE4552" w:rsidRPr="009C1617" w:rsidRDefault="00AE4552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Explain PCM encoder and decoder with suitable block diagram.</w:t>
      </w:r>
    </w:p>
    <w:p w:rsidR="00AE4552" w:rsidRPr="009C1617" w:rsidRDefault="00AE4552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Draw the performance graph of UTP cable. List advantages of optical fiber cable over UTP and co-axial cable.</w:t>
      </w:r>
    </w:p>
    <w:p w:rsidR="00AE4552" w:rsidRPr="009C1617" w:rsidRDefault="00AE4552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Explain various transmission modes.</w:t>
      </w:r>
    </w:p>
    <w:p w:rsidR="00AE4552" w:rsidRPr="009C1617" w:rsidRDefault="001971A1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Draw and explain the analog hierarchy of FDM.</w:t>
      </w:r>
    </w:p>
    <w:p w:rsidR="001971A1" w:rsidRPr="009C1617" w:rsidRDefault="001971A1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Define STP and UTP cable. Give the specification, data rate and use of various categories of UTP cable.</w:t>
      </w:r>
    </w:p>
    <w:p w:rsidR="001971A1" w:rsidRPr="009C1617" w:rsidRDefault="001971A1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Explain optical fiber cable in detail.</w:t>
      </w:r>
    </w:p>
    <w:p w:rsidR="001971A1" w:rsidRPr="009C1617" w:rsidRDefault="001971A1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Explain the important characteristics of line coding.</w:t>
      </w:r>
    </w:p>
    <w:p w:rsidR="001971A1" w:rsidRPr="009C1617" w:rsidRDefault="001971A1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Explain the line coding schemes in detail.</w:t>
      </w:r>
    </w:p>
    <w:p w:rsidR="001971A1" w:rsidRPr="009C1617" w:rsidRDefault="001971A1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Explain the technique of Amplitude shift keying in detail.</w:t>
      </w:r>
    </w:p>
    <w:p w:rsidR="001971A1" w:rsidRPr="009C1617" w:rsidRDefault="001971A1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Draw and explain the process of frequency division multiplexing.</w:t>
      </w:r>
    </w:p>
    <w:p w:rsidR="001971A1" w:rsidRPr="009C1617" w:rsidRDefault="001971A1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 xml:space="preserve">“In a packet switched </w:t>
      </w:r>
      <w:r w:rsidR="00E15483" w:rsidRPr="009C1617">
        <w:rPr>
          <w:rFonts w:ascii="Times New Roman" w:hAnsi="Times New Roman" w:cs="Times New Roman"/>
          <w:b/>
        </w:rPr>
        <w:t>network,</w:t>
      </w:r>
      <w:r w:rsidRPr="009C1617">
        <w:rPr>
          <w:rFonts w:ascii="Times New Roman" w:hAnsi="Times New Roman" w:cs="Times New Roman"/>
          <w:b/>
        </w:rPr>
        <w:t xml:space="preserve"> there is no resource reservation;resources are allocated on demand.” Explain.</w:t>
      </w:r>
    </w:p>
    <w:p w:rsidR="001971A1" w:rsidRPr="009C1617" w:rsidRDefault="001971A1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Draw multistage switch.</w:t>
      </w:r>
    </w:p>
    <w:p w:rsidR="001971A1" w:rsidRPr="009C1617" w:rsidRDefault="001971A1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>Explain circuit switched network.</w:t>
      </w:r>
    </w:p>
    <w:p w:rsidR="001971A1" w:rsidRPr="009C1617" w:rsidRDefault="001971A1" w:rsidP="009C1617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AE4552" w:rsidRPr="009C1617" w:rsidRDefault="00AE4552" w:rsidP="009C1617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AE4552" w:rsidRPr="009C1617" w:rsidSect="002A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F72"/>
    <w:multiLevelType w:val="hybridMultilevel"/>
    <w:tmpl w:val="E61C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7C9C"/>
    <w:multiLevelType w:val="hybridMultilevel"/>
    <w:tmpl w:val="A196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E4552"/>
    <w:rsid w:val="001971A1"/>
    <w:rsid w:val="002A3719"/>
    <w:rsid w:val="00707368"/>
    <w:rsid w:val="009C1617"/>
    <w:rsid w:val="00AE4552"/>
    <w:rsid w:val="00E1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2013-09-21T07:56:00Z</dcterms:created>
  <dcterms:modified xsi:type="dcterms:W3CDTF">2013-09-21T07:56:00Z</dcterms:modified>
</cp:coreProperties>
</file>